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E5A" w:rsidRDefault="00EC1A0E">
      <w:pPr>
        <w:pStyle w:val="10"/>
        <w:keepNext/>
        <w:keepLines/>
        <w:spacing w:after="300"/>
        <w:ind w:firstLine="0"/>
        <w:jc w:val="center"/>
      </w:pPr>
      <w:bookmarkStart w:id="0" w:name="bookmark0"/>
      <w:bookmarkStart w:id="1" w:name="bookmark1"/>
      <w:bookmarkStart w:id="2" w:name="bookmark2"/>
      <w:r>
        <w:t>Памятка по организации прие</w:t>
      </w:r>
      <w:r w:rsidR="00AF2222">
        <w:t>ма граждан в первый класс</w:t>
      </w:r>
      <w:r w:rsidR="00AF2222">
        <w:br/>
        <w:t>в 2025/2026</w:t>
      </w:r>
      <w:r>
        <w:t xml:space="preserve"> учебном году</w:t>
      </w:r>
      <w:bookmarkEnd w:id="0"/>
      <w:bookmarkEnd w:id="1"/>
      <w:bookmarkEnd w:id="2"/>
    </w:p>
    <w:p w:rsidR="009D6E5A" w:rsidRDefault="00EC1A0E">
      <w:pPr>
        <w:pStyle w:val="11"/>
        <w:numPr>
          <w:ilvl w:val="0"/>
          <w:numId w:val="1"/>
        </w:numPr>
        <w:tabs>
          <w:tab w:val="left" w:pos="1402"/>
        </w:tabs>
        <w:ind w:firstLine="720"/>
        <w:jc w:val="both"/>
      </w:pPr>
      <w:bookmarkStart w:id="3" w:name="bookmark3"/>
      <w:bookmarkEnd w:id="3"/>
      <w:r>
        <w:t>Прием в первый класс образовательной организации является государственной услугой и регулируется нормативными правовыми документами об образовании, в том числе:</w:t>
      </w:r>
    </w:p>
    <w:p w:rsidR="00884064" w:rsidRDefault="00EC1A0E" w:rsidP="00BA4297">
      <w:pPr>
        <w:pStyle w:val="11"/>
        <w:numPr>
          <w:ilvl w:val="0"/>
          <w:numId w:val="4"/>
        </w:numPr>
        <w:tabs>
          <w:tab w:val="left" w:pos="5734"/>
          <w:tab w:val="left" w:pos="6264"/>
        </w:tabs>
        <w:ind w:left="357" w:hanging="357"/>
        <w:jc w:val="both"/>
      </w:pPr>
      <w:r>
        <w:t xml:space="preserve">Федеральным </w:t>
      </w:r>
      <w:r w:rsidR="00BA4297">
        <w:t xml:space="preserve">законом от 29.12.2012  </w:t>
      </w:r>
      <w:r>
        <w:t>№</w:t>
      </w:r>
      <w:r w:rsidR="00BA4297">
        <w:t xml:space="preserve"> </w:t>
      </w:r>
      <w:r>
        <w:t>273</w:t>
      </w:r>
      <w:r w:rsidR="00BA4297">
        <w:t xml:space="preserve"> </w:t>
      </w:r>
      <w:r>
        <w:t>-</w:t>
      </w:r>
      <w:r w:rsidR="00BA4297">
        <w:t xml:space="preserve"> </w:t>
      </w:r>
      <w:r>
        <w:t>ФЗ «Об образовании в</w:t>
      </w:r>
      <w:r w:rsidR="00BA4297">
        <w:t xml:space="preserve">  </w:t>
      </w:r>
      <w:r>
        <w:t>Российской Федерации»;</w:t>
      </w:r>
    </w:p>
    <w:p w:rsidR="00884064" w:rsidRDefault="00EC1A0E" w:rsidP="00BA4297">
      <w:pPr>
        <w:pStyle w:val="11"/>
        <w:numPr>
          <w:ilvl w:val="0"/>
          <w:numId w:val="4"/>
        </w:numPr>
        <w:ind w:left="357" w:hanging="357"/>
        <w:jc w:val="both"/>
      </w:pPr>
      <w:r>
        <w:t xml:space="preserve">приказом Министерства просвещения Российской Федерации от 02.09.2020 года №458 «Об утверждении Порядка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образования» с изменениями и дополнениями от 23.01.2023 г;</w:t>
      </w:r>
    </w:p>
    <w:p w:rsidR="00884064" w:rsidRDefault="00884064" w:rsidP="00BA4297">
      <w:pPr>
        <w:pStyle w:val="11"/>
        <w:numPr>
          <w:ilvl w:val="0"/>
          <w:numId w:val="4"/>
        </w:numPr>
        <w:ind w:left="357" w:hanging="357"/>
        <w:jc w:val="both"/>
      </w:pPr>
      <w:r>
        <w:t>Законом Оренбургской области от 06 сентября 2013 года № 1698/506-</w:t>
      </w:r>
      <w:r w:rsidRPr="00884064">
        <w:rPr>
          <w:lang w:val="en-US"/>
        </w:rPr>
        <w:t>V</w:t>
      </w:r>
      <w:r>
        <w:t>-ОЗ</w:t>
      </w:r>
      <w:r w:rsidR="00BA4297">
        <w:t xml:space="preserve"> «Об образовании в Оренбургской</w:t>
      </w:r>
      <w:r w:rsidR="00EC1A0E">
        <w:t xml:space="preserve"> области»;</w:t>
      </w:r>
    </w:p>
    <w:p w:rsidR="009D6E5A" w:rsidRDefault="00EC1A0E" w:rsidP="00BA4297">
      <w:pPr>
        <w:pStyle w:val="11"/>
        <w:numPr>
          <w:ilvl w:val="0"/>
          <w:numId w:val="4"/>
        </w:numPr>
        <w:ind w:left="357" w:hanging="357"/>
        <w:jc w:val="both"/>
      </w:pPr>
      <w:r>
        <w:t>локальными нормативными и распорядительными актами.</w:t>
      </w:r>
    </w:p>
    <w:p w:rsidR="00884064" w:rsidRDefault="00884064">
      <w:pPr>
        <w:pStyle w:val="11"/>
        <w:ind w:firstLine="720"/>
        <w:jc w:val="both"/>
        <w:rPr>
          <w:b/>
          <w:bCs/>
        </w:rPr>
      </w:pPr>
    </w:p>
    <w:p w:rsidR="009D6E5A" w:rsidRDefault="00EC1A0E">
      <w:pPr>
        <w:pStyle w:val="11"/>
        <w:ind w:firstLine="720"/>
        <w:jc w:val="both"/>
      </w:pPr>
      <w:r>
        <w:rPr>
          <w:b/>
          <w:bCs/>
        </w:rPr>
        <w:t xml:space="preserve">В первый класс принимаются дети, </w:t>
      </w:r>
      <w:r w:rsidR="00AF2222">
        <w:t>достигшие на 01.09.2025 возраста 6,5 лет</w:t>
      </w:r>
      <w:r>
        <w:t xml:space="preserve"> при отсутствии противопоказаний по состоянию здоровья, но не позже достижения ими возраста 8 лет.</w:t>
      </w:r>
    </w:p>
    <w:p w:rsidR="009D6E5A" w:rsidRDefault="00EC1A0E">
      <w:pPr>
        <w:pStyle w:val="11"/>
        <w:ind w:firstLine="720"/>
        <w:jc w:val="both"/>
      </w:pPr>
      <w:r>
        <w:t>По заявлению родителей (законных представителей) детей учредитель общеобразовател</w:t>
      </w:r>
      <w:r w:rsidR="00AF2222">
        <w:t>ьных организаций</w:t>
      </w:r>
      <w:r>
        <w:t xml:space="preserve"> вправе разрешить прием детей в общеобразовательную организацию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 образования в более раннем или более позднем возрасте.</w:t>
      </w:r>
    </w:p>
    <w:p w:rsidR="009D6E5A" w:rsidRDefault="00EC1A0E">
      <w:pPr>
        <w:pStyle w:val="11"/>
        <w:spacing w:after="300"/>
        <w:ind w:firstLine="720"/>
        <w:jc w:val="both"/>
      </w:pPr>
      <w:r>
        <w:rPr>
          <w:color w:val="242424"/>
        </w:rPr>
        <w:t>В соответствии с указанными документами прием документов для зачисления в первый класс будет осуществляться в два этапа:</w:t>
      </w:r>
    </w:p>
    <w:p w:rsidR="009D6E5A" w:rsidRPr="00884064" w:rsidRDefault="00EC1A0E">
      <w:pPr>
        <w:pStyle w:val="10"/>
        <w:keepNext/>
        <w:keepLines/>
        <w:spacing w:after="40"/>
        <w:jc w:val="both"/>
        <w:rPr>
          <w:color w:val="FF0000"/>
        </w:rPr>
      </w:pPr>
      <w:bookmarkStart w:id="4" w:name="bookmark6"/>
      <w:r w:rsidRPr="00884064">
        <w:rPr>
          <w:color w:val="FF0000"/>
          <w:u w:val="single"/>
        </w:rPr>
        <w:t>I этап</w:t>
      </w:r>
      <w:bookmarkEnd w:id="4"/>
    </w:p>
    <w:p w:rsidR="00AF2222" w:rsidRDefault="00EC1A0E" w:rsidP="00AF2222">
      <w:pPr>
        <w:pStyle w:val="10"/>
        <w:keepNext/>
        <w:keepLines/>
        <w:tabs>
          <w:tab w:val="left" w:pos="1402"/>
        </w:tabs>
        <w:spacing w:after="0" w:line="305" w:lineRule="auto"/>
        <w:jc w:val="both"/>
        <w:rPr>
          <w:color w:val="1F497D" w:themeColor="text2"/>
        </w:rPr>
      </w:pPr>
      <w:bookmarkStart w:id="5" w:name="bookmark4"/>
      <w:bookmarkStart w:id="6" w:name="bookmark5"/>
      <w:bookmarkStart w:id="7" w:name="bookmark7"/>
      <w:r>
        <w:rPr>
          <w:rFonts w:ascii="Arial" w:eastAsia="Arial" w:hAnsi="Arial" w:cs="Arial"/>
          <w:b w:val="0"/>
          <w:bCs w:val="0"/>
          <w:sz w:val="22"/>
          <w:szCs w:val="22"/>
        </w:rPr>
        <w:t>•</w:t>
      </w:r>
      <w:r>
        <w:rPr>
          <w:rFonts w:ascii="Arial" w:eastAsia="Arial" w:hAnsi="Arial" w:cs="Arial"/>
          <w:b w:val="0"/>
          <w:bCs w:val="0"/>
          <w:sz w:val="22"/>
          <w:szCs w:val="22"/>
        </w:rPr>
        <w:tab/>
      </w:r>
      <w:r w:rsidRPr="00884064">
        <w:rPr>
          <w:color w:val="1F497D" w:themeColor="text2"/>
          <w:u w:val="single"/>
        </w:rPr>
        <w:t xml:space="preserve">Не позднее 1 апреля текущего года и </w:t>
      </w:r>
      <w:r w:rsidR="00AF2222">
        <w:rPr>
          <w:color w:val="1F497D" w:themeColor="text2"/>
          <w:u w:val="single"/>
        </w:rPr>
        <w:t>до</w:t>
      </w:r>
      <w:r w:rsidRPr="00884064">
        <w:rPr>
          <w:color w:val="1F497D" w:themeColor="text2"/>
          <w:u w:val="single"/>
        </w:rPr>
        <w:t xml:space="preserve"> 30 июня</w:t>
      </w:r>
      <w:bookmarkEnd w:id="5"/>
      <w:bookmarkEnd w:id="6"/>
      <w:bookmarkEnd w:id="7"/>
      <w:r w:rsidR="00AF2222">
        <w:rPr>
          <w:color w:val="1F497D" w:themeColor="text2"/>
          <w:u w:val="single"/>
        </w:rPr>
        <w:t xml:space="preserve"> </w:t>
      </w:r>
      <w:r w:rsidRPr="00884064">
        <w:rPr>
          <w:color w:val="1F497D" w:themeColor="text2"/>
          <w:u w:val="single"/>
        </w:rPr>
        <w:t>текущего года</w:t>
      </w:r>
      <w:r w:rsidRPr="00884064">
        <w:rPr>
          <w:color w:val="1F497D" w:themeColor="text2"/>
        </w:rPr>
        <w:t xml:space="preserve"> </w:t>
      </w:r>
    </w:p>
    <w:p w:rsidR="00AF2222" w:rsidRDefault="00EC1A0E" w:rsidP="00AF2222">
      <w:pPr>
        <w:pStyle w:val="10"/>
        <w:keepNext/>
        <w:keepLines/>
        <w:tabs>
          <w:tab w:val="left" w:pos="1402"/>
        </w:tabs>
        <w:spacing w:after="0"/>
        <w:jc w:val="both"/>
        <w:rPr>
          <w:color w:val="242424"/>
        </w:rPr>
      </w:pPr>
      <w:r>
        <w:rPr>
          <w:color w:val="242424"/>
        </w:rPr>
        <w:t xml:space="preserve">- для граждан, проживающих </w:t>
      </w:r>
      <w:proofErr w:type="gramStart"/>
      <w:r>
        <w:rPr>
          <w:color w:val="242424"/>
        </w:rPr>
        <w:t>на</w:t>
      </w:r>
      <w:proofErr w:type="gramEnd"/>
      <w:r>
        <w:rPr>
          <w:color w:val="242424"/>
        </w:rPr>
        <w:t xml:space="preserve"> закрепленной</w:t>
      </w:r>
      <w:r w:rsidR="00AF2222">
        <w:rPr>
          <w:color w:val="242424"/>
        </w:rPr>
        <w:t xml:space="preserve"> за школой территорией, в</w:t>
      </w:r>
    </w:p>
    <w:p w:rsidR="009D6E5A" w:rsidRPr="00AF2222" w:rsidRDefault="00AF2222" w:rsidP="00AF2222">
      <w:pPr>
        <w:pStyle w:val="10"/>
        <w:keepNext/>
        <w:keepLines/>
        <w:tabs>
          <w:tab w:val="left" w:pos="1402"/>
        </w:tabs>
        <w:spacing w:after="0"/>
        <w:jc w:val="both"/>
        <w:rPr>
          <w:color w:val="242424"/>
        </w:rPr>
      </w:pPr>
      <w:r>
        <w:rPr>
          <w:color w:val="242424"/>
        </w:rPr>
        <w:t xml:space="preserve">том </w:t>
      </w:r>
      <w:r w:rsidR="00EC1A0E">
        <w:rPr>
          <w:color w:val="242424"/>
        </w:rPr>
        <w:t>числе граждане, имеющие внеочередное, первоочередное и преимущественное право зачисления.</w:t>
      </w:r>
    </w:p>
    <w:p w:rsidR="009D6E5A" w:rsidRDefault="00EC1A0E">
      <w:pPr>
        <w:pStyle w:val="11"/>
        <w:tabs>
          <w:tab w:val="left" w:pos="1656"/>
          <w:tab w:val="left" w:pos="4042"/>
          <w:tab w:val="left" w:pos="5724"/>
          <w:tab w:val="left" w:pos="8501"/>
          <w:tab w:val="left" w:pos="9811"/>
        </w:tabs>
        <w:ind w:firstLine="720"/>
        <w:jc w:val="both"/>
      </w:pPr>
      <w:r w:rsidRPr="00884064">
        <w:rPr>
          <w:b/>
          <w:bCs/>
          <w:color w:val="1F497D" w:themeColor="text2"/>
        </w:rPr>
        <w:t>Во</w:t>
      </w:r>
      <w:r w:rsidRPr="00884064">
        <w:rPr>
          <w:b/>
          <w:bCs/>
          <w:color w:val="1F497D" w:themeColor="text2"/>
        </w:rPr>
        <w:tab/>
        <w:t>внеочередном</w:t>
      </w:r>
      <w:r w:rsidRPr="00884064">
        <w:rPr>
          <w:b/>
          <w:bCs/>
          <w:color w:val="1F497D" w:themeColor="text2"/>
        </w:rPr>
        <w:tab/>
        <w:t>порядке</w:t>
      </w:r>
      <w:r w:rsidRPr="00884064">
        <w:rPr>
          <w:b/>
          <w:bCs/>
          <w:color w:val="1F497D" w:themeColor="text2"/>
        </w:rPr>
        <w:tab/>
        <w:t>предоставляются</w:t>
      </w:r>
      <w:r>
        <w:rPr>
          <w:b/>
          <w:bCs/>
        </w:rPr>
        <w:tab/>
      </w:r>
      <w:r>
        <w:t>места</w:t>
      </w:r>
      <w:r>
        <w:tab/>
      </w:r>
      <w:proofErr w:type="gramStart"/>
      <w:r>
        <w:t>в</w:t>
      </w:r>
      <w:proofErr w:type="gramEnd"/>
    </w:p>
    <w:p w:rsidR="009D6E5A" w:rsidRDefault="00EC1A0E">
      <w:pPr>
        <w:pStyle w:val="11"/>
        <w:ind w:firstLine="0"/>
        <w:jc w:val="both"/>
      </w:pPr>
      <w:r>
        <w:t xml:space="preserve">общеобразовательных </w:t>
      </w:r>
      <w:proofErr w:type="gramStart"/>
      <w:r>
        <w:t>организациях</w:t>
      </w:r>
      <w:proofErr w:type="gramEnd"/>
      <w:r>
        <w:t>, имеющих интернат:</w:t>
      </w:r>
    </w:p>
    <w:p w:rsidR="009D6E5A" w:rsidRDefault="00EC1A0E">
      <w:pPr>
        <w:pStyle w:val="11"/>
        <w:ind w:firstLine="720"/>
        <w:jc w:val="both"/>
      </w:pPr>
      <w:r>
        <w:t>детям, указанным в пункте 5 статьи 44 Закона Российской Федерации от 17 января 1992 г. N 2202-1 "О прокуратуре Российской Федерации";</w:t>
      </w:r>
    </w:p>
    <w:p w:rsidR="009D6E5A" w:rsidRDefault="00EC1A0E">
      <w:pPr>
        <w:pStyle w:val="11"/>
        <w:ind w:firstLine="720"/>
        <w:jc w:val="both"/>
      </w:pPr>
      <w:r>
        <w:t>детям, указанным в пункте 3 статьи 19 Закона Российской Федерации от 26 июня 1992 г. N 3132-1 "О статусе судей в Российской Федерации";</w:t>
      </w:r>
    </w:p>
    <w:p w:rsidR="009D6E5A" w:rsidRDefault="00EC1A0E">
      <w:pPr>
        <w:pStyle w:val="11"/>
        <w:ind w:firstLine="720"/>
        <w:jc w:val="both"/>
      </w:pPr>
      <w:r>
        <w:t>детям, указанным в части 25 статьи 35 Федерального закона от 28 декабря 2010 г. N 403-ФЗ "О Следственном комитете Российской Федерации".</w:t>
      </w:r>
    </w:p>
    <w:p w:rsidR="009D6E5A" w:rsidRDefault="00EC1A0E">
      <w:pPr>
        <w:pStyle w:val="11"/>
        <w:ind w:firstLine="720"/>
        <w:jc w:val="both"/>
      </w:pPr>
      <w:r w:rsidRPr="00884064">
        <w:rPr>
          <w:b/>
          <w:bCs/>
          <w:color w:val="1F497D" w:themeColor="text2"/>
        </w:rPr>
        <w:t xml:space="preserve">В первоочередном порядке предоставляются </w:t>
      </w:r>
      <w:r>
        <w:t>места в государственных и муниципальных общеобразовательных организациях</w:t>
      </w:r>
    </w:p>
    <w:p w:rsidR="009D6E5A" w:rsidRDefault="00EC1A0E">
      <w:pPr>
        <w:pStyle w:val="11"/>
        <w:spacing w:after="180"/>
        <w:ind w:firstLine="720"/>
        <w:jc w:val="both"/>
      </w:pPr>
      <w:r>
        <w:t>детям, указанным в абзаце втором части 6 статьи 19 Федерального закона от 27 мая 1998 г. N 76-ФЗ "О статусе военнослужащих", по месту жительства их семей;</w:t>
      </w:r>
    </w:p>
    <w:p w:rsidR="009D6E5A" w:rsidRDefault="00EC1A0E">
      <w:pPr>
        <w:pStyle w:val="11"/>
        <w:ind w:firstLine="720"/>
        <w:jc w:val="both"/>
      </w:pPr>
      <w:r>
        <w:lastRenderedPageBreak/>
        <w:t>детям, указанным в части 6 статьи 46 Федерального закона от 7 февраля 2011 г. N 3-ФЗ "О полиции", по месту жительства независимо от формы собственности;</w:t>
      </w:r>
    </w:p>
    <w:p w:rsidR="009D6E5A" w:rsidRDefault="00EC1A0E">
      <w:pPr>
        <w:pStyle w:val="11"/>
        <w:spacing w:after="320"/>
        <w:ind w:firstLine="720"/>
        <w:jc w:val="both"/>
      </w:pPr>
      <w:r>
        <w:t>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>
        <w:rPr>
          <w:b/>
          <w:bCs/>
        </w:rPr>
        <w:t>.</w:t>
      </w:r>
    </w:p>
    <w:p w:rsidR="009D6E5A" w:rsidRDefault="00EC1A0E">
      <w:pPr>
        <w:pStyle w:val="11"/>
        <w:ind w:firstLine="720"/>
        <w:jc w:val="both"/>
      </w:pPr>
      <w:r w:rsidRPr="00884064">
        <w:rPr>
          <w:b/>
          <w:bCs/>
          <w:color w:val="1F497D" w:themeColor="text2"/>
        </w:rPr>
        <w:t xml:space="preserve">Категории детей, имеющих преимущественное право при зачислении </w:t>
      </w:r>
      <w:r w:rsidRPr="00884064">
        <w:rPr>
          <w:color w:val="1F497D" w:themeColor="text2"/>
        </w:rPr>
        <w:t xml:space="preserve">в </w:t>
      </w:r>
      <w:r>
        <w:t>первые классы образовательных организаций:</w:t>
      </w:r>
    </w:p>
    <w:p w:rsidR="009D6E5A" w:rsidRDefault="00EC1A0E" w:rsidP="004E4436">
      <w:pPr>
        <w:pStyle w:val="11"/>
        <w:numPr>
          <w:ilvl w:val="0"/>
          <w:numId w:val="8"/>
        </w:numPr>
        <w:spacing w:after="320"/>
        <w:ind w:left="357" w:hanging="357"/>
        <w:jc w:val="both"/>
      </w:pPr>
      <w:bookmarkStart w:id="8" w:name="_GoBack"/>
      <w:bookmarkEnd w:id="8"/>
      <w:proofErr w:type="gramStart"/>
      <w: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в которой обучаются его брат и (или) сестра (полнородные и </w:t>
      </w:r>
      <w:proofErr w:type="spellStart"/>
      <w:r>
        <w:t>неполнородные</w:t>
      </w:r>
      <w:proofErr w:type="spellEnd"/>
      <w: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</w:t>
      </w:r>
      <w:proofErr w:type="gramEnd"/>
      <w:r>
        <w:t xml:space="preserve"> ребенка, за исключением случаев, предусмотренных частями 5 и 6 статьи 67 Федерального закона от 29 декабря 2012 г. N 273-ФЗ "Об образовании в Российской Федерации".</w:t>
      </w:r>
    </w:p>
    <w:p w:rsidR="009D6E5A" w:rsidRDefault="00EC1A0E">
      <w:pPr>
        <w:pStyle w:val="a5"/>
        <w:ind w:left="547"/>
      </w:pPr>
      <w:r>
        <w:t>Сроки приема заявлений в первый класс: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30"/>
        <w:gridCol w:w="4714"/>
      </w:tblGrid>
      <w:tr w:rsidR="009D6E5A">
        <w:trPr>
          <w:trHeight w:hRule="exact" w:val="288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6E5A" w:rsidRDefault="00EC1A0E">
            <w:pPr>
              <w:pStyle w:val="a7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Категории лиц, поступающих в учреждение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6E5A" w:rsidRDefault="00EC1A0E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подачи заявления</w:t>
            </w:r>
          </w:p>
        </w:tc>
      </w:tr>
      <w:tr w:rsidR="009D6E5A">
        <w:trPr>
          <w:trHeight w:hRule="exact" w:val="576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6E5A" w:rsidRDefault="00EC1A0E">
            <w:pPr>
              <w:pStyle w:val="a7"/>
              <w:spacing w:line="22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лица, зарегистрированные на закрепленной за учреждением территории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6E5A" w:rsidRDefault="00EC1A0E">
            <w:pPr>
              <w:pStyle w:val="a7"/>
              <w:spacing w:line="22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 апреля текущего года по 30 июня текущего года</w:t>
            </w:r>
          </w:p>
        </w:tc>
      </w:tr>
    </w:tbl>
    <w:p w:rsidR="009D6E5A" w:rsidRDefault="00EC1A0E">
      <w:pPr>
        <w:pStyle w:val="11"/>
        <w:spacing w:after="320" w:line="226" w:lineRule="auto"/>
        <w:ind w:firstLine="720"/>
        <w:jc w:val="both"/>
      </w:pPr>
      <w:r>
        <w:rPr>
          <w:b/>
          <w:bCs/>
          <w:color w:val="FF0000"/>
          <w:sz w:val="36"/>
          <w:szCs w:val="36"/>
        </w:rPr>
        <w:t xml:space="preserve">!!! </w:t>
      </w:r>
      <w:r>
        <w:t xml:space="preserve">Приказы о зачислении для граждан, подающих заявления в период </w:t>
      </w:r>
      <w:r>
        <w:rPr>
          <w:u w:val="single"/>
        </w:rPr>
        <w:t>не позднее 1 апреля текущего года по 30 июня</w:t>
      </w:r>
      <w:r>
        <w:t xml:space="preserve"> текущего года будут изданы в течение 3 рабочих дней после завершения приема заявлений о приеме на обучение в первый класс.</w:t>
      </w:r>
    </w:p>
    <w:p w:rsidR="009D6E5A" w:rsidRPr="002A1B9F" w:rsidRDefault="00EC1A0E">
      <w:pPr>
        <w:pStyle w:val="10"/>
        <w:keepNext/>
        <w:keepLines/>
        <w:spacing w:after="0"/>
        <w:jc w:val="both"/>
        <w:rPr>
          <w:color w:val="FF0000"/>
        </w:rPr>
      </w:pPr>
      <w:bookmarkStart w:id="9" w:name="bookmark10"/>
      <w:r w:rsidRPr="002A1B9F">
        <w:rPr>
          <w:color w:val="FF0000"/>
        </w:rPr>
        <w:t xml:space="preserve">II </w:t>
      </w:r>
      <w:r w:rsidRPr="002A1B9F">
        <w:rPr>
          <w:color w:val="FF0000"/>
          <w:u w:val="single"/>
        </w:rPr>
        <w:t>этап</w:t>
      </w:r>
      <w:bookmarkEnd w:id="9"/>
    </w:p>
    <w:p w:rsidR="009D6E5A" w:rsidRPr="002A1B9F" w:rsidRDefault="00EC1A0E">
      <w:pPr>
        <w:pStyle w:val="10"/>
        <w:keepNext/>
        <w:keepLines/>
        <w:tabs>
          <w:tab w:val="left" w:pos="1416"/>
        </w:tabs>
        <w:spacing w:after="0"/>
        <w:jc w:val="both"/>
        <w:rPr>
          <w:color w:val="1F497D" w:themeColor="text2"/>
        </w:rPr>
      </w:pPr>
      <w:bookmarkStart w:id="10" w:name="bookmark11"/>
      <w:bookmarkStart w:id="11" w:name="bookmark8"/>
      <w:bookmarkStart w:id="12" w:name="bookmark9"/>
      <w:r>
        <w:rPr>
          <w:rFonts w:ascii="Arial" w:eastAsia="Arial" w:hAnsi="Arial" w:cs="Arial"/>
          <w:b w:val="0"/>
          <w:bCs w:val="0"/>
          <w:sz w:val="22"/>
          <w:szCs w:val="22"/>
        </w:rPr>
        <w:t>•</w:t>
      </w:r>
      <w:r>
        <w:rPr>
          <w:rFonts w:ascii="Arial" w:eastAsia="Arial" w:hAnsi="Arial" w:cs="Arial"/>
          <w:b w:val="0"/>
          <w:bCs w:val="0"/>
          <w:sz w:val="22"/>
          <w:szCs w:val="22"/>
        </w:rPr>
        <w:tab/>
      </w:r>
      <w:r w:rsidRPr="002A1B9F">
        <w:rPr>
          <w:color w:val="1F497D" w:themeColor="text2"/>
          <w:u w:val="single"/>
        </w:rPr>
        <w:t>для детей, не проживающих на закрепленной</w:t>
      </w:r>
      <w:r w:rsidRPr="002A1B9F">
        <w:rPr>
          <w:color w:val="1F497D" w:themeColor="text2"/>
        </w:rPr>
        <w:t xml:space="preserve"> территории с 6 июля</w:t>
      </w:r>
      <w:bookmarkEnd w:id="10"/>
      <w:bookmarkEnd w:id="11"/>
      <w:bookmarkEnd w:id="12"/>
    </w:p>
    <w:p w:rsidR="009D6E5A" w:rsidRDefault="00EC1A0E">
      <w:pPr>
        <w:pStyle w:val="11"/>
        <w:spacing w:after="320"/>
        <w:ind w:firstLine="0"/>
        <w:jc w:val="both"/>
      </w:pPr>
      <w:r w:rsidRPr="002A1B9F">
        <w:rPr>
          <w:b/>
          <w:bCs/>
          <w:color w:val="1F497D" w:themeColor="text2"/>
        </w:rPr>
        <w:t xml:space="preserve">по 5 сентября </w:t>
      </w:r>
      <w:r>
        <w:rPr>
          <w:color w:val="242424"/>
        </w:rPr>
        <w:t>и (или) момента заполнения свободных мест, но не позднее 5 сентября текущего года.</w:t>
      </w:r>
    </w:p>
    <w:p w:rsidR="009D6E5A" w:rsidRPr="002A1B9F" w:rsidRDefault="00EC1A0E">
      <w:pPr>
        <w:pStyle w:val="10"/>
        <w:keepNext/>
        <w:keepLines/>
        <w:spacing w:after="0"/>
        <w:jc w:val="both"/>
        <w:rPr>
          <w:color w:val="FF0000"/>
        </w:rPr>
      </w:pPr>
      <w:bookmarkStart w:id="13" w:name="bookmark14"/>
      <w:r w:rsidRPr="002A1B9F">
        <w:rPr>
          <w:color w:val="FF0000"/>
          <w:u w:val="single"/>
        </w:rPr>
        <w:t>2. Подача заявления</w:t>
      </w:r>
      <w:bookmarkEnd w:id="13"/>
    </w:p>
    <w:p w:rsidR="009D6E5A" w:rsidRPr="002A1B9F" w:rsidRDefault="00EC1A0E">
      <w:pPr>
        <w:pStyle w:val="10"/>
        <w:keepNext/>
        <w:keepLines/>
        <w:spacing w:after="0"/>
        <w:jc w:val="both"/>
        <w:rPr>
          <w:color w:val="1F497D" w:themeColor="text2"/>
        </w:rPr>
      </w:pPr>
      <w:bookmarkStart w:id="14" w:name="bookmark12"/>
      <w:bookmarkStart w:id="15" w:name="bookmark13"/>
      <w:bookmarkStart w:id="16" w:name="bookmark15"/>
      <w:r w:rsidRPr="002A1B9F">
        <w:rPr>
          <w:color w:val="1F497D" w:themeColor="text2"/>
          <w:u w:val="single"/>
        </w:rPr>
        <w:t>Способы подачи заявления и документов:</w:t>
      </w:r>
      <w:bookmarkEnd w:id="14"/>
      <w:bookmarkEnd w:id="15"/>
      <w:bookmarkEnd w:id="16"/>
    </w:p>
    <w:p w:rsidR="009D6E5A" w:rsidRDefault="00EC1A0E">
      <w:pPr>
        <w:pStyle w:val="11"/>
        <w:ind w:firstLine="720"/>
        <w:jc w:val="both"/>
      </w:pPr>
      <w:r>
        <w:t>В соответствии с указанными выше документами формами (способами) подачи заявления являются:</w:t>
      </w:r>
    </w:p>
    <w:p w:rsidR="002A1B9F" w:rsidRDefault="00EC1A0E" w:rsidP="002A1B9F">
      <w:pPr>
        <w:pStyle w:val="11"/>
        <w:numPr>
          <w:ilvl w:val="0"/>
          <w:numId w:val="5"/>
        </w:numPr>
        <w:ind w:left="357" w:hanging="357"/>
        <w:jc w:val="both"/>
      </w:pPr>
      <w:r>
        <w:t>в электронной форме посредством ЕПГУ;</w:t>
      </w:r>
    </w:p>
    <w:p w:rsidR="002A1B9F" w:rsidRDefault="00EC1A0E" w:rsidP="002A1B9F">
      <w:pPr>
        <w:pStyle w:val="11"/>
        <w:numPr>
          <w:ilvl w:val="0"/>
          <w:numId w:val="5"/>
        </w:numPr>
        <w:ind w:left="357" w:hanging="357"/>
        <w:jc w:val="both"/>
      </w:pPr>
      <w: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2A1B9F" w:rsidRDefault="00EC1A0E" w:rsidP="002A1B9F">
      <w:pPr>
        <w:pStyle w:val="11"/>
        <w:numPr>
          <w:ilvl w:val="0"/>
          <w:numId w:val="5"/>
        </w:numPr>
        <w:ind w:left="357" w:hanging="357"/>
        <w:jc w:val="both"/>
      </w:pPr>
      <w:r>
        <w:lastRenderedPageBreak/>
        <w:t>через операторов почтовой св</w:t>
      </w:r>
      <w:r w:rsidR="002A1B9F">
        <w:t xml:space="preserve">язи общего пользования </w:t>
      </w:r>
      <w:proofErr w:type="spellStart"/>
      <w:r w:rsidR="002A1B9F">
        <w:t>заказны</w:t>
      </w:r>
      <w:proofErr w:type="spellEnd"/>
    </w:p>
    <w:p w:rsidR="002A1B9F" w:rsidRDefault="00EC1A0E" w:rsidP="002A1B9F">
      <w:pPr>
        <w:pStyle w:val="11"/>
        <w:numPr>
          <w:ilvl w:val="0"/>
          <w:numId w:val="5"/>
        </w:numPr>
        <w:ind w:left="357" w:hanging="357"/>
        <w:jc w:val="both"/>
      </w:pPr>
      <w:r>
        <w:t>письмом с уведомлением о вручении;</w:t>
      </w:r>
    </w:p>
    <w:p w:rsidR="002A1B9F" w:rsidRDefault="00EC1A0E" w:rsidP="00BA4297">
      <w:pPr>
        <w:pStyle w:val="11"/>
        <w:numPr>
          <w:ilvl w:val="0"/>
          <w:numId w:val="5"/>
        </w:numPr>
        <w:ind w:left="357" w:hanging="357"/>
        <w:jc w:val="both"/>
      </w:pPr>
      <w:r>
        <w:t>лично в общеобразовательную организацию.</w:t>
      </w:r>
      <w:bookmarkStart w:id="17" w:name="bookmark16"/>
      <w:bookmarkStart w:id="18" w:name="bookmark17"/>
      <w:bookmarkStart w:id="19" w:name="bookmark18"/>
    </w:p>
    <w:p w:rsidR="00BA4297" w:rsidRDefault="00BA4297" w:rsidP="00BA4297">
      <w:pPr>
        <w:pStyle w:val="11"/>
        <w:ind w:left="357" w:firstLine="0"/>
        <w:jc w:val="both"/>
      </w:pPr>
    </w:p>
    <w:p w:rsidR="009D6E5A" w:rsidRPr="002A1B9F" w:rsidRDefault="00EC1A0E">
      <w:pPr>
        <w:pStyle w:val="10"/>
        <w:keepNext/>
        <w:keepLines/>
        <w:spacing w:after="300"/>
        <w:ind w:firstLine="0"/>
        <w:jc w:val="center"/>
        <w:rPr>
          <w:color w:val="1F497D" w:themeColor="text2"/>
        </w:rPr>
      </w:pPr>
      <w:r w:rsidRPr="002A1B9F">
        <w:rPr>
          <w:color w:val="1F497D" w:themeColor="text2"/>
        </w:rPr>
        <w:t>Предоставление документов</w:t>
      </w:r>
      <w:bookmarkEnd w:id="17"/>
      <w:bookmarkEnd w:id="18"/>
      <w:bookmarkEnd w:id="19"/>
    </w:p>
    <w:p w:rsidR="009D6E5A" w:rsidRDefault="00EC1A0E">
      <w:pPr>
        <w:pStyle w:val="11"/>
        <w:numPr>
          <w:ilvl w:val="0"/>
          <w:numId w:val="2"/>
        </w:numPr>
        <w:tabs>
          <w:tab w:val="left" w:pos="1344"/>
        </w:tabs>
        <w:ind w:firstLine="720"/>
        <w:jc w:val="both"/>
      </w:pPr>
      <w:bookmarkStart w:id="20" w:name="bookmark19"/>
      <w:bookmarkEnd w:id="20"/>
      <w:r>
        <w:t>Для приема 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 представляет следующие документы:</w:t>
      </w:r>
    </w:p>
    <w:p w:rsidR="002A1B9F" w:rsidRDefault="00EC1A0E" w:rsidP="002A1B9F">
      <w:pPr>
        <w:pStyle w:val="11"/>
        <w:numPr>
          <w:ilvl w:val="0"/>
          <w:numId w:val="6"/>
        </w:numPr>
        <w:ind w:left="357" w:hanging="357"/>
        <w:jc w:val="both"/>
      </w:pPr>
      <w:r>
        <w:t>копию документа, удостоверяющего личность родителя (законного представителя) ребенка или поступающего;</w:t>
      </w:r>
    </w:p>
    <w:p w:rsidR="002A1B9F" w:rsidRDefault="00EC1A0E" w:rsidP="002A1B9F">
      <w:pPr>
        <w:pStyle w:val="11"/>
        <w:numPr>
          <w:ilvl w:val="0"/>
          <w:numId w:val="6"/>
        </w:numPr>
        <w:ind w:left="357" w:hanging="357"/>
        <w:jc w:val="both"/>
      </w:pPr>
      <w:r>
        <w:t>копию свидетельства о рождении ребенка или документа, подтверждающего родство заявителя;</w:t>
      </w:r>
    </w:p>
    <w:p w:rsidR="002A1B9F" w:rsidRDefault="00EC1A0E" w:rsidP="002A1B9F">
      <w:pPr>
        <w:pStyle w:val="11"/>
        <w:numPr>
          <w:ilvl w:val="0"/>
          <w:numId w:val="6"/>
        </w:numPr>
        <w:ind w:left="357" w:hanging="357"/>
        <w:jc w:val="both"/>
      </w:pPr>
      <w:proofErr w:type="gramStart"/>
      <w:r>
        <w:t xml:space="preserve">копию свидетельства о рождении полнородных и </w:t>
      </w:r>
      <w:proofErr w:type="spellStart"/>
      <w:r>
        <w:t>неполнородных</w:t>
      </w:r>
      <w:proofErr w:type="spellEnd"/>
      <w: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>
        <w:t>неполнородные</w:t>
      </w:r>
      <w:proofErr w:type="spellEnd"/>
      <w:r>
        <w:t xml:space="preserve"> брат и (или) сестра); копию документа, подтверждающего установление опеки или попечительства (при необходимости);</w:t>
      </w:r>
      <w:proofErr w:type="gramEnd"/>
    </w:p>
    <w:p w:rsidR="002A1B9F" w:rsidRDefault="00EC1A0E" w:rsidP="002A1B9F">
      <w:pPr>
        <w:pStyle w:val="11"/>
        <w:numPr>
          <w:ilvl w:val="0"/>
          <w:numId w:val="6"/>
        </w:numPr>
        <w:ind w:left="357" w:hanging="357"/>
        <w:jc w:val="both"/>
      </w:pPr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2A1B9F" w:rsidRDefault="00EC1A0E" w:rsidP="002A1B9F">
      <w:pPr>
        <w:pStyle w:val="11"/>
        <w:numPr>
          <w:ilvl w:val="0"/>
          <w:numId w:val="6"/>
        </w:numPr>
        <w:ind w:left="357" w:hanging="357"/>
        <w:jc w:val="both"/>
      </w:pPr>
      <w:proofErr w:type="gramStart"/>
      <w:r>
        <w:t>копии</w:t>
      </w:r>
      <w:r>
        <w:tab/>
        <w:t>документов,</w:t>
      </w:r>
      <w:r>
        <w:tab/>
        <w:t>под</w:t>
      </w:r>
      <w:r w:rsidR="002A1B9F">
        <w:t>тверждающих право</w:t>
      </w:r>
      <w:r w:rsidR="002A1B9F">
        <w:tab/>
        <w:t xml:space="preserve">внеочередного, </w:t>
      </w:r>
      <w:r>
        <w:t>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9D6E5A" w:rsidRDefault="00EC1A0E" w:rsidP="002A1B9F">
      <w:pPr>
        <w:pStyle w:val="11"/>
        <w:numPr>
          <w:ilvl w:val="0"/>
          <w:numId w:val="6"/>
        </w:numPr>
        <w:ind w:left="357" w:hanging="357"/>
        <w:jc w:val="both"/>
      </w:pPr>
      <w:r>
        <w:t>копию заключения психолого-медико-педагогической комиссии (при наличии).</w:t>
      </w:r>
    </w:p>
    <w:p w:rsidR="009D6E5A" w:rsidRDefault="00EC1A0E">
      <w:pPr>
        <w:pStyle w:val="11"/>
        <w:tabs>
          <w:tab w:val="left" w:pos="2645"/>
          <w:tab w:val="left" w:pos="3485"/>
          <w:tab w:val="left" w:pos="6466"/>
          <w:tab w:val="left" w:pos="9034"/>
        </w:tabs>
        <w:ind w:firstLine="720"/>
        <w:jc w:val="both"/>
      </w:pPr>
      <w:r>
        <w:t>При посещении общеобразовательной организации и (или) очном взаимодействии</w:t>
      </w:r>
      <w:r>
        <w:tab/>
        <w:t>с</w:t>
      </w:r>
      <w:r>
        <w:tab/>
        <w:t>уполномоченными</w:t>
      </w:r>
      <w:r>
        <w:tab/>
        <w:t>должностными</w:t>
      </w:r>
      <w:r>
        <w:tab/>
        <w:t>лицами</w:t>
      </w:r>
    </w:p>
    <w:p w:rsidR="009D6E5A" w:rsidRDefault="00EC1A0E">
      <w:pPr>
        <w:pStyle w:val="11"/>
        <w:ind w:firstLine="0"/>
        <w:jc w:val="both"/>
      </w:pPr>
      <w:r>
        <w:t>общеобразовательной организации 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 предъявляет(ют) оригиналы документов, указанных в п 3.1 настоящей памятки, а поступающий - оригинал документа, удостоверяющего личность поступающего.</w:t>
      </w:r>
    </w:p>
    <w:p w:rsidR="009D6E5A" w:rsidRDefault="00EC1A0E">
      <w:pPr>
        <w:pStyle w:val="11"/>
        <w:ind w:firstLine="720"/>
        <w:jc w:val="both"/>
      </w:pPr>
      <w:r>
        <w:t>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 xml:space="preserve"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</w:t>
      </w:r>
      <w:r>
        <w:lastRenderedPageBreak/>
        <w:t>ребенка на пребывание в Российской Федерации.</w:t>
      </w:r>
    </w:p>
    <w:p w:rsidR="009D6E5A" w:rsidRDefault="00EC1A0E">
      <w:pPr>
        <w:pStyle w:val="11"/>
        <w:ind w:firstLine="720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9D6E5A" w:rsidRDefault="00EC1A0E">
      <w:pPr>
        <w:pStyle w:val="11"/>
        <w:ind w:firstLine="720"/>
        <w:jc w:val="both"/>
      </w:pPr>
      <w:proofErr w:type="gramStart"/>
      <w:r>
        <w:t>Не допускается требовать представления других документов,</w:t>
      </w:r>
      <w:r w:rsidR="00AF2222">
        <w:t xml:space="preserve"> кроме предусмотренных пунктом 2</w:t>
      </w:r>
      <w:r>
        <w:t>.1. данной памятки, в качестве основания для приема на обучение по основным общеобразовательным программам.</w:t>
      </w:r>
      <w:proofErr w:type="gramEnd"/>
    </w:p>
    <w:p w:rsidR="009D6E5A" w:rsidRDefault="00EC1A0E">
      <w:pPr>
        <w:pStyle w:val="11"/>
        <w:ind w:firstLine="720"/>
        <w:jc w:val="both"/>
      </w:pPr>
      <w:r>
        <w:t>При подаче заявления о приеме на обучение в электронной форме посредством ЕПГУ не допускается требовать копий или оригиналов докум</w:t>
      </w:r>
      <w:r w:rsidR="00AF2222">
        <w:t>ентов, предусмотренных пунктом 2</w:t>
      </w:r>
      <w:r>
        <w:t>.1. данной памятки,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9D6E5A" w:rsidRDefault="00EC1A0E">
      <w:pPr>
        <w:pStyle w:val="11"/>
        <w:spacing w:after="320"/>
        <w:ind w:firstLine="720"/>
        <w:jc w:val="both"/>
      </w:pPr>
      <w:r>
        <w:t>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 или поступающий имеют право по своему усмотрению представлять другие документы.</w:t>
      </w:r>
    </w:p>
    <w:p w:rsidR="009D6E5A" w:rsidRDefault="002A1B9F">
      <w:pPr>
        <w:pStyle w:val="11"/>
        <w:tabs>
          <w:tab w:val="left" w:pos="3317"/>
          <w:tab w:val="left" w:pos="4949"/>
        </w:tabs>
        <w:ind w:firstLine="720"/>
        <w:jc w:val="both"/>
      </w:pPr>
      <w:r w:rsidRPr="002A1B9F">
        <w:rPr>
          <w:b/>
          <w:bCs/>
          <w:color w:val="FF0000"/>
        </w:rPr>
        <w:t xml:space="preserve">Обращаем Ваше </w:t>
      </w:r>
      <w:r w:rsidR="00EC1A0E" w:rsidRPr="002A1B9F">
        <w:rPr>
          <w:b/>
          <w:bCs/>
          <w:color w:val="FF0000"/>
        </w:rPr>
        <w:t>внимание</w:t>
      </w:r>
      <w:r>
        <w:t>,</w:t>
      </w:r>
      <w:r w:rsidR="007A5150">
        <w:t xml:space="preserve"> </w:t>
      </w:r>
      <w:r w:rsidR="00EC1A0E">
        <w:t>что документами, подтверждающими</w:t>
      </w:r>
    </w:p>
    <w:p w:rsidR="009D6E5A" w:rsidRDefault="00EC1A0E">
      <w:pPr>
        <w:pStyle w:val="11"/>
        <w:ind w:firstLine="0"/>
        <w:jc w:val="both"/>
      </w:pPr>
      <w:r>
        <w:t>проживание ребенка на закрепленной территории, являются:</w:t>
      </w:r>
    </w:p>
    <w:p w:rsidR="009D6E5A" w:rsidRDefault="00EC1A0E">
      <w:pPr>
        <w:pStyle w:val="11"/>
        <w:numPr>
          <w:ilvl w:val="0"/>
          <w:numId w:val="3"/>
        </w:numPr>
        <w:tabs>
          <w:tab w:val="left" w:pos="945"/>
        </w:tabs>
        <w:ind w:firstLine="720"/>
        <w:jc w:val="both"/>
      </w:pPr>
      <w:bookmarkStart w:id="21" w:name="bookmark20"/>
      <w:bookmarkEnd w:id="21"/>
      <w:r>
        <w:t>свидетельство о регистрации ребенка по месту жительства (форма № 8);</w:t>
      </w:r>
    </w:p>
    <w:p w:rsidR="009D6E5A" w:rsidRDefault="00EC1A0E">
      <w:pPr>
        <w:pStyle w:val="11"/>
        <w:numPr>
          <w:ilvl w:val="0"/>
          <w:numId w:val="3"/>
        </w:numPr>
        <w:tabs>
          <w:tab w:val="left" w:pos="945"/>
        </w:tabs>
        <w:ind w:firstLine="720"/>
        <w:jc w:val="both"/>
      </w:pPr>
      <w:bookmarkStart w:id="22" w:name="bookmark21"/>
      <w:bookmarkEnd w:id="22"/>
      <w:r>
        <w:t>свидетельство о регистрации ребенка по месту пребывания (форма № 3);</w:t>
      </w:r>
    </w:p>
    <w:p w:rsidR="009D6E5A" w:rsidRDefault="00EC1A0E">
      <w:pPr>
        <w:pStyle w:val="11"/>
        <w:numPr>
          <w:ilvl w:val="0"/>
          <w:numId w:val="3"/>
        </w:numPr>
        <w:tabs>
          <w:tab w:val="left" w:pos="936"/>
        </w:tabs>
        <w:ind w:firstLine="720"/>
        <w:jc w:val="both"/>
      </w:pPr>
      <w:bookmarkStart w:id="23" w:name="bookmark22"/>
      <w:bookmarkEnd w:id="23"/>
      <w:r>
        <w:t>справка о регистрации по форме № 9 (равнозначно выписка из домовой книги) с данными о регистрации ребенка и (или) его родителя (законного представителя) и (или) данными о правоустанавливающих документах на жилое помещение, выданных на имя ребенка и (или) его родителя (законного представителя);</w:t>
      </w:r>
    </w:p>
    <w:p w:rsidR="009D6E5A" w:rsidRDefault="00EC1A0E">
      <w:pPr>
        <w:pStyle w:val="11"/>
        <w:numPr>
          <w:ilvl w:val="0"/>
          <w:numId w:val="3"/>
        </w:numPr>
        <w:tabs>
          <w:tab w:val="left" w:pos="936"/>
        </w:tabs>
        <w:ind w:firstLine="720"/>
        <w:jc w:val="both"/>
      </w:pPr>
      <w:bookmarkStart w:id="24" w:name="bookmark23"/>
      <w:bookmarkEnd w:id="24"/>
      <w:r>
        <w:t>документы, подтверждающие право пользования жилым помещением ребенком и (или) его родителем (законным представителем) (свидетельство о государственной регистрации права собственности на жилое помещение, договор безвозмездного пользования жилого помещения и др.).</w:t>
      </w:r>
    </w:p>
    <w:p w:rsidR="009D6E5A" w:rsidRDefault="00EC1A0E">
      <w:pPr>
        <w:pStyle w:val="11"/>
        <w:spacing w:after="320"/>
        <w:ind w:firstLine="720"/>
        <w:jc w:val="both"/>
      </w:pPr>
      <w:r>
        <w:t>Родители (законные представители) представляют один из перечисленных документов.</w:t>
      </w:r>
    </w:p>
    <w:p w:rsidR="009D6E5A" w:rsidRPr="002A1B9F" w:rsidRDefault="00EC1A0E">
      <w:pPr>
        <w:pStyle w:val="10"/>
        <w:keepNext/>
        <w:keepLines/>
        <w:spacing w:after="320"/>
        <w:ind w:firstLine="0"/>
        <w:jc w:val="center"/>
        <w:rPr>
          <w:color w:val="1F497D" w:themeColor="text2"/>
        </w:rPr>
      </w:pPr>
      <w:bookmarkStart w:id="25" w:name="bookmark24"/>
      <w:bookmarkStart w:id="26" w:name="bookmark25"/>
      <w:bookmarkStart w:id="27" w:name="bookmark26"/>
      <w:r w:rsidRPr="002A1B9F">
        <w:rPr>
          <w:color w:val="1F497D" w:themeColor="text2"/>
        </w:rPr>
        <w:t>Принятие решения о зачислении в образовательную организацию</w:t>
      </w:r>
      <w:r w:rsidR="002A1B9F" w:rsidRPr="002A1B9F">
        <w:rPr>
          <w:color w:val="1F497D" w:themeColor="text2"/>
        </w:rPr>
        <w:t xml:space="preserve"> </w:t>
      </w:r>
      <w:r w:rsidRPr="002A1B9F">
        <w:rPr>
          <w:color w:val="1F497D" w:themeColor="text2"/>
        </w:rPr>
        <w:t>или об</w:t>
      </w:r>
      <w:r w:rsidRPr="002A1B9F">
        <w:rPr>
          <w:color w:val="1F497D" w:themeColor="text2"/>
        </w:rPr>
        <w:br/>
        <w:t>отказе в зачислении</w:t>
      </w:r>
      <w:bookmarkEnd w:id="25"/>
      <w:bookmarkEnd w:id="26"/>
      <w:bookmarkEnd w:id="27"/>
    </w:p>
    <w:p w:rsidR="009D6E5A" w:rsidRDefault="00EC1A0E">
      <w:pPr>
        <w:pStyle w:val="11"/>
        <w:numPr>
          <w:ilvl w:val="0"/>
          <w:numId w:val="2"/>
        </w:numPr>
        <w:tabs>
          <w:tab w:val="left" w:pos="1430"/>
        </w:tabs>
        <w:ind w:firstLine="720"/>
        <w:jc w:val="both"/>
      </w:pPr>
      <w:bookmarkStart w:id="28" w:name="bookmark27"/>
      <w:bookmarkEnd w:id="28"/>
      <w:r>
        <w:t>Принятие решения о зачислении ребенка в первый класс образовательной организации или об отказе в зачислении в первый класс образовательной организации осуществляется после получения образовательной организацией заявления и документов:</w:t>
      </w:r>
    </w:p>
    <w:p w:rsidR="002A1B9F" w:rsidRDefault="00EC1A0E" w:rsidP="002A1B9F">
      <w:pPr>
        <w:pStyle w:val="11"/>
        <w:numPr>
          <w:ilvl w:val="0"/>
          <w:numId w:val="7"/>
        </w:numPr>
        <w:ind w:left="357" w:hanging="357"/>
        <w:jc w:val="both"/>
      </w:pPr>
      <w:r>
        <w:t>для граждан, подающих заявления в перио</w:t>
      </w:r>
      <w:r>
        <w:rPr>
          <w:u w:val="single"/>
        </w:rPr>
        <w:t>д не позднее 1 апреля текущего года по 30 июня</w:t>
      </w:r>
      <w:r>
        <w:t xml:space="preserve"> текущего года, приказы будут изданы в течение 3 рабочих дней после завершения приема заявлений о приеме на обучение в первый класс;</w:t>
      </w:r>
    </w:p>
    <w:p w:rsidR="009D6E5A" w:rsidRDefault="00EC1A0E" w:rsidP="002A1B9F">
      <w:pPr>
        <w:pStyle w:val="11"/>
        <w:numPr>
          <w:ilvl w:val="0"/>
          <w:numId w:val="7"/>
        </w:numPr>
        <w:ind w:left="357" w:hanging="357"/>
        <w:jc w:val="both"/>
      </w:pPr>
      <w:r>
        <w:t xml:space="preserve">для граждан, подающих заявления в период </w:t>
      </w:r>
      <w:r w:rsidRPr="002A1B9F">
        <w:rPr>
          <w:u w:val="single"/>
        </w:rPr>
        <w:t xml:space="preserve">с 6 июля по 5 сентября </w:t>
      </w:r>
      <w:r>
        <w:t xml:space="preserve">текущего </w:t>
      </w:r>
      <w:r>
        <w:lastRenderedPageBreak/>
        <w:t>года, приказы о зачислении будут изданы в течение 5 рабочих дней после приема документов.</w:t>
      </w:r>
    </w:p>
    <w:p w:rsidR="002A1B9F" w:rsidRPr="00BA4297" w:rsidRDefault="00EC1A0E" w:rsidP="00BA4297">
      <w:pPr>
        <w:pStyle w:val="11"/>
        <w:ind w:firstLine="720"/>
        <w:jc w:val="both"/>
      </w:pPr>
      <w:r>
        <w:t>Приказы о зачислении в первый класс образовательной организации размещаются на информационном стенде образовательной организации в день их издания.</w:t>
      </w:r>
    </w:p>
    <w:p w:rsidR="009D6E5A" w:rsidRDefault="00EC1A0E">
      <w:pPr>
        <w:pStyle w:val="11"/>
        <w:ind w:firstLine="720"/>
        <w:jc w:val="both"/>
      </w:pPr>
      <w:r w:rsidRPr="002A1B9F">
        <w:rPr>
          <w:b/>
          <w:bCs/>
          <w:color w:val="FF0000"/>
        </w:rPr>
        <w:t>Обращаем Ваше внимание</w:t>
      </w:r>
      <w:r w:rsidRPr="002A1B9F">
        <w:rPr>
          <w:color w:val="FF0000"/>
        </w:rPr>
        <w:t>,</w:t>
      </w:r>
      <w:r w:rsidRPr="002A1B9F">
        <w:rPr>
          <w:color w:val="FF0000"/>
          <w:u w:val="single"/>
        </w:rPr>
        <w:t xml:space="preserve"> </w:t>
      </w:r>
      <w:r w:rsidRPr="002A1B9F">
        <w:rPr>
          <w:u w:val="single"/>
        </w:rPr>
        <w:t>что основанием для отказа в приеме в первый класс образовательной организации являются:</w:t>
      </w:r>
    </w:p>
    <w:p w:rsidR="009D6E5A" w:rsidRDefault="00EC1A0E">
      <w:pPr>
        <w:pStyle w:val="11"/>
        <w:ind w:firstLine="720"/>
        <w:jc w:val="both"/>
      </w:pPr>
      <w:r>
        <w:t>- отсутствие свободных мест в образовательной организации.</w:t>
      </w:r>
    </w:p>
    <w:p w:rsidR="009D6E5A" w:rsidRDefault="00EC1A0E">
      <w:pPr>
        <w:pStyle w:val="11"/>
        <w:ind w:firstLine="720"/>
        <w:jc w:val="both"/>
      </w:pPr>
      <w:r w:rsidRPr="002A1B9F">
        <w:rPr>
          <w:b/>
          <w:bCs/>
          <w:color w:val="FF0000"/>
        </w:rPr>
        <w:t>Следует отметить</w:t>
      </w:r>
      <w:r w:rsidRPr="002A1B9F">
        <w:rPr>
          <w:color w:val="FF0000"/>
        </w:rPr>
        <w:t xml:space="preserve">, </w:t>
      </w:r>
      <w:r>
        <w:t xml:space="preserve">что по заявлению родителей (законных представителей) </w:t>
      </w:r>
      <w:r w:rsidRPr="002A1B9F">
        <w:rPr>
          <w:u w:val="single"/>
        </w:rPr>
        <w:t xml:space="preserve">учредитель образовательной организации вправе разрешить прием детей в образовательную организацию на </w:t>
      </w:r>
      <w:proofErr w:type="gramStart"/>
      <w:r w:rsidRPr="002A1B9F">
        <w:rPr>
          <w:u w:val="single"/>
        </w:rPr>
        <w:t>обучение по</w:t>
      </w:r>
      <w:proofErr w:type="gramEnd"/>
      <w:r w:rsidRPr="002A1B9F">
        <w:rPr>
          <w:u w:val="single"/>
        </w:rPr>
        <w:t xml:space="preserve"> образовательным программам начального общего образования в более раннем или более позднем возрасте</w:t>
      </w:r>
      <w:r>
        <w:t xml:space="preserve">. Для получения указанного разрешения родителям (законным представителям) ребенка </w:t>
      </w:r>
      <w:r w:rsidRPr="002A1B9F">
        <w:rPr>
          <w:u w:val="single"/>
        </w:rPr>
        <w:t xml:space="preserve">необходимо обратиться в управление образования </w:t>
      </w:r>
      <w:r w:rsidR="00AF2222">
        <w:rPr>
          <w:u w:val="single"/>
        </w:rPr>
        <w:t>г.Орска</w:t>
      </w:r>
      <w:r>
        <w:t>, , заранее, как так в день предоставления документов в образовательную организацию указанное разрешение необходимо предъявить должностному лицу, осуществляющему прием и регистрацию документов.</w:t>
      </w:r>
    </w:p>
    <w:p w:rsidR="009D6E5A" w:rsidRDefault="00EC1A0E">
      <w:pPr>
        <w:pStyle w:val="11"/>
        <w:numPr>
          <w:ilvl w:val="0"/>
          <w:numId w:val="2"/>
        </w:numPr>
        <w:tabs>
          <w:tab w:val="left" w:pos="1234"/>
        </w:tabs>
        <w:ind w:firstLine="720"/>
        <w:jc w:val="both"/>
      </w:pPr>
      <w:bookmarkStart w:id="29" w:name="bookmark28"/>
      <w:bookmarkEnd w:id="29"/>
      <w:r>
        <w:t>При получении родителями (законными представителями) уведомлений об отказе в зачислении родитель (законный представитель) должен обратиться в органы местного самоуправления, осуществляющие управление в сфере образования (управление образования территории, на которой проживает ребенок).</w:t>
      </w:r>
    </w:p>
    <w:sectPr w:rsidR="009D6E5A" w:rsidSect="00C50525">
      <w:headerReference w:type="default" r:id="rId8"/>
      <w:headerReference w:type="first" r:id="rId9"/>
      <w:pgSz w:w="11900" w:h="16840"/>
      <w:pgMar w:top="1283" w:right="522" w:bottom="1358" w:left="1380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50E" w:rsidRDefault="00E4050E">
      <w:r>
        <w:separator/>
      </w:r>
    </w:p>
  </w:endnote>
  <w:endnote w:type="continuationSeparator" w:id="0">
    <w:p w:rsidR="00E4050E" w:rsidRDefault="00E40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50E" w:rsidRDefault="00E4050E"/>
  </w:footnote>
  <w:footnote w:type="continuationSeparator" w:id="0">
    <w:p w:rsidR="00E4050E" w:rsidRDefault="00E4050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E5A" w:rsidRDefault="00C50525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2049" type="#_x0000_t202" style="position:absolute;margin-left:333.25pt;margin-top:36.35pt;width:6.25pt;height:9.6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UOwlAEAACADAAAOAAAAZHJzL2Uyb0RvYy54bWysUttOwzAMfUfiH6K8s65D3Kp1CIRASAiQ&#10;Bh+QpckaqYmjOKzd3+Nk3UDwhnhxHds9Pj72/HqwHduogAZczcvJlDPlJDTGrWv+/nZ/cskZRuEa&#10;0YFTNd8q5NeL46N57ys1gxa6RgVGIA6r3te8jdFXRYGyVVbgBLxylNQQrIj0DOuiCaIndNsVs+n0&#10;vOghND6AVIgUvdsl+SLja61kfNEaVWRdzYlbzDZku0q2WMxFtQ7Ct0aONMQfWFhhHDU9QN2JKNhH&#10;ML+grJEBEHScSLAFaG2kyjPQNOX0xzTLVniVZyFx0B9kwv+Dlc+b18BMQ7vjzAlLK8pdWZmk6T1W&#10;VLH0VBOHWxhS2RhHCqaJBx1s+tIsjPIk8vYgrBoikxS8uDq9OONMUqaclVezrHvx9a8PGB8UWJac&#10;mgdaW1ZTbJ4wUj8q3ZekVg7uTdeleCK4I5K8OKyGkd0Kmi2R7mmzNXd0epx1j46ES0ewd8LeWY1O&#10;Akd/8xGpQe6bUHdQYzNaQ6Yznkza8/d3rvo67MUnAAAA//8DAFBLAwQUAAYACAAAACEAY1caBNwA&#10;AAAJAQAADwAAAGRycy9kb3ducmV2LnhtbEyPy2rDMBBF94X8g5hAd42cQOXYtRxKoJvumpZCd4o1&#10;sUz1MJLi2H/f6apdDnM4997mMDvLJoxpCF7CdlMAQ98FPfhewsf7y8MeWMrKa2WDRwkLJji0q7tG&#10;1Trc/BtOp9wzkvhUKwkm57HmPHUGnUqbMKKn3yVEpzKdsec6qhvJneW7ohDcqcFTglEjHg1236er&#10;k1DOnwHHhEf8ukxdNMOyt6+LlPfr+fkJWMY5/8HwW5+qQ0udzuHqdWJWghDikVCS7UpgBIiyonFn&#10;CdW2At42/P+C9gcAAP//AwBQSwECLQAUAAYACAAAACEAtoM4kv4AAADhAQAAEwAAAAAAAAAAAAAA&#10;AAAAAAAAW0NvbnRlbnRfVHlwZXNdLnhtbFBLAQItABQABgAIAAAAIQA4/SH/1gAAAJQBAAALAAAA&#10;AAAAAAAAAAAAAC8BAABfcmVscy8ucmVsc1BLAQItABQABgAIAAAAIQBj3UOwlAEAACADAAAOAAAA&#10;AAAAAAAAAAAAAC4CAABkcnMvZTJvRG9jLnhtbFBLAQItABQABgAIAAAAIQBjVxoE3AAAAAkBAAAP&#10;AAAAAAAAAAAAAAAAAO4DAABkcnMvZG93bnJldi54bWxQSwUGAAAAAAQABADzAAAA9wQAAAAA&#10;" filled="f" stroked="f">
          <v:textbox style="mso-fit-shape-to-text:t" inset="0,0,0,0">
            <w:txbxContent>
              <w:p w:rsidR="009D6E5A" w:rsidRDefault="00C50525">
                <w:pPr>
                  <w:pStyle w:val="20"/>
                  <w:rPr>
                    <w:sz w:val="28"/>
                    <w:szCs w:val="28"/>
                  </w:rPr>
                </w:pPr>
                <w:r w:rsidRPr="00C50525">
                  <w:fldChar w:fldCharType="begin"/>
                </w:r>
                <w:r w:rsidR="00EC1A0E">
                  <w:instrText xml:space="preserve"> PAGE \* MERGEFORMAT </w:instrText>
                </w:r>
                <w:r w:rsidRPr="00C50525">
                  <w:fldChar w:fldCharType="separate"/>
                </w:r>
                <w:r w:rsidR="00AF2222" w:rsidRPr="00AF2222">
                  <w:rPr>
                    <w:noProof/>
                    <w:sz w:val="28"/>
                    <w:szCs w:val="28"/>
                  </w:rPr>
                  <w:t>4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E5A" w:rsidRDefault="009D6E5A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493"/>
    <w:multiLevelType w:val="multilevel"/>
    <w:tmpl w:val="095EAC7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7131C7"/>
    <w:multiLevelType w:val="multilevel"/>
    <w:tmpl w:val="A26A655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FF33CE"/>
    <w:multiLevelType w:val="hybridMultilevel"/>
    <w:tmpl w:val="36941B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D52FD3"/>
    <w:multiLevelType w:val="hybridMultilevel"/>
    <w:tmpl w:val="C89CA1E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78A4408"/>
    <w:multiLevelType w:val="hybridMultilevel"/>
    <w:tmpl w:val="8D7EC58A"/>
    <w:lvl w:ilvl="0" w:tplc="13889B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8F52B8B"/>
    <w:multiLevelType w:val="hybridMultilevel"/>
    <w:tmpl w:val="59A0E4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CF61E8B"/>
    <w:multiLevelType w:val="hybridMultilevel"/>
    <w:tmpl w:val="CEAA02B4"/>
    <w:lvl w:ilvl="0" w:tplc="13889B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E3D1BDC"/>
    <w:multiLevelType w:val="multilevel"/>
    <w:tmpl w:val="EAC895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D6E5A"/>
    <w:rsid w:val="001D6E00"/>
    <w:rsid w:val="002A1B9F"/>
    <w:rsid w:val="004E4436"/>
    <w:rsid w:val="007A5150"/>
    <w:rsid w:val="00884064"/>
    <w:rsid w:val="009D6E5A"/>
    <w:rsid w:val="00AF2222"/>
    <w:rsid w:val="00BA4297"/>
    <w:rsid w:val="00C50525"/>
    <w:rsid w:val="00CE7A0C"/>
    <w:rsid w:val="00E4050E"/>
    <w:rsid w:val="00EC1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052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505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sid w:val="00C5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sid w:val="00C5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C5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C5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rsid w:val="00C50525"/>
    <w:pPr>
      <w:spacing w:after="170"/>
      <w:ind w:firstLine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rsid w:val="00C5052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C50525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rsid w:val="00C50525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C50525"/>
    <w:pPr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170"/>
      <w:ind w:firstLine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ACB1D-9A65-47BB-949B-C90FD6255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1603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 Мария Павловна</dc:creator>
  <cp:keywords/>
  <cp:lastModifiedBy>SIB-32</cp:lastModifiedBy>
  <cp:revision>8</cp:revision>
  <dcterms:created xsi:type="dcterms:W3CDTF">2023-04-11T11:11:00Z</dcterms:created>
  <dcterms:modified xsi:type="dcterms:W3CDTF">2025-03-19T07:29:00Z</dcterms:modified>
</cp:coreProperties>
</file>